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</w:pPr>
      <w:r>
        <w:pict>
          <v:shape id="_x0000_s1025" o:spid="_x0000_s1025" o:spt="75" type="#_x0000_t75" style="position:absolute;left:0pt;margin-left:842pt;margin-top:878pt;height:27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t>提分专练(一)</w:t>
      </w:r>
      <w:r>
        <w:rPr>
          <w:i/>
        </w:rPr>
        <w:t>　</w:t>
      </w:r>
      <w:r>
        <w:rPr>
          <w:b/>
        </w:rPr>
        <w:t>含参的不等式(组)及一元二次方程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6299835" cy="36195"/>
            <wp:effectExtent l="0" t="0" r="0" b="0"/>
            <wp:docPr id="108" name="线.EPS" descr="id:2147491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线.EPS" descr="id:2147491080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的一元二次方程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-1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0的两个实数根互为相反数,则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的值是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szCs w:val="21"/>
        </w:rPr>
        <w:tab/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2或0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若不等式组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5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≥0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≥0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有实数解,则实数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.m</w:t>
      </w:r>
      <w:r>
        <w:rPr>
          <w:rFonts w:ascii="Times New Roman" w:hAnsi="Times New Roman"/>
          <w:szCs w:val="21"/>
        </w:rPr>
        <w:t>≤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.m&lt;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.m&gt;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.m</w:t>
      </w:r>
      <w:r>
        <w:rPr>
          <w:rFonts w:ascii="Times New Roman" w:hAnsi="Times New Roman"/>
          <w:szCs w:val="21"/>
        </w:rPr>
        <w:t>≥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-1)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3(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-1)的解都能使不等式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5-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成立,则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的取值范围是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.a&lt;</w:t>
      </w:r>
      <w:r>
        <w:rPr>
          <w:rFonts w:ascii="Times New Roman" w:hAnsi="Times New Roman"/>
          <w:szCs w:val="21"/>
        </w:rPr>
        <w:t>1或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≥2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.a</w:t>
      </w:r>
      <w:r>
        <w:rPr>
          <w:rFonts w:ascii="Times New Roman" w:hAnsi="Times New Roman"/>
          <w:szCs w:val="21"/>
        </w:rPr>
        <w:t>≤2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&lt;a</w:t>
      </w:r>
      <w:r>
        <w:rPr>
          <w:rFonts w:ascii="Times New Roman" w:hAnsi="Times New Roman"/>
          <w:szCs w:val="21"/>
        </w:rPr>
        <w:t>≤2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.a=</w:t>
      </w:r>
      <w:r>
        <w:rPr>
          <w:rFonts w:ascii="Times New Roman" w:hAnsi="Times New Roman"/>
          <w:szCs w:val="21"/>
        </w:rPr>
        <w:t>2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[2019·潍坊]</w: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的一元二次方程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mx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0的两个实数根的平方和为12,则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的值为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3或-2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3或2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根据图象可得不等式组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w:rPr>
                      <w:rFonts w:ascii="Cambria Math" w:hAnsi="Cambria Math"/>
                      <w:szCs w:val="21"/>
                    </w:rPr>
                    <m:t>&lt;0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为大于0的常数)的解集为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46505" cy="828675"/>
            <wp:effectExtent l="0" t="0" r="0" b="0"/>
            <wp:docPr id="109" name="20FHA259.EPS" descr="id:2147491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20FHA259.EPS" descr="id:214749108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668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图T1-1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.x&gt;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.x&lt;</w:t>
      </w:r>
      <w:r>
        <w:rPr>
          <w:rFonts w:ascii="Times New Roman" w:hAnsi="Times New Roman"/>
          <w:szCs w:val="21"/>
        </w:rPr>
        <w:t>1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.x&lt;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&lt;x&lt;</w:t>
      </w:r>
      <w:r>
        <w:rPr>
          <w:rFonts w:ascii="Times New Roman" w:hAnsi="Times New Roman"/>
          <w:szCs w:val="21"/>
        </w:rPr>
        <w:t>1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[2018·包头]</w:t>
      </w:r>
      <w:r>
        <w:rPr>
          <w:rFonts w:ascii="Times New Roman" w:hAnsi="Times New Roman"/>
          <w:szCs w:val="21"/>
        </w:rPr>
        <w:t>已知关于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的一元二次方程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0有两个实数根,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为正整数,且该方程的根都是整数,则符合条件的所有正整数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的和为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为实数,关于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-4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0的两个非负实数根为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,则代数式(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-1)(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-1)的最小值是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-15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-16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16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[2019·包头]</w:t>
      </w:r>
      <w:r>
        <w:rPr>
          <w:rFonts w:ascii="Times New Roman" w:hAnsi="Times New Roman"/>
          <w:szCs w:val="21"/>
        </w:rPr>
        <w:t>已知等腰三角形的三边长分别为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,4,且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是关于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的一元二次方程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-12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0的两根,则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的值是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34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30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30或34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30或36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[2019·鄂州]</w:t>
      </w:r>
      <w:r>
        <w:rPr>
          <w:rFonts w:ascii="Times New Roman" w:hAnsi="Times New Roman"/>
          <w:szCs w:val="21"/>
        </w:rPr>
        <w:t>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=4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+5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=5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的解满足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≤0,则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的取值范围是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i/>
          <w:szCs w:val="21"/>
        </w:rPr>
        <w:t>. 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[2019·南京]</w:t>
      </w:r>
      <w:r>
        <w:rPr>
          <w:rFonts w:ascii="Times New Roman" w:hAnsi="Times New Roman"/>
          <w:szCs w:val="21"/>
        </w:rPr>
        <w:t>已知2+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ascii="Times New Roman" w:hAnsi="Times New Roman"/>
          <w:szCs w:val="21"/>
        </w:rPr>
        <w:t>是关于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-4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0的一个根,则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i/>
          <w:szCs w:val="21"/>
        </w:rPr>
        <w:t>. 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+2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4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szCs w:val="21"/>
                    </w:rPr>
                    <m:t>a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有四个整数解,求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的取值范围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已知关于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的方程4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+5的解是负数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(1)求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(2)解关于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-1</w:t>
      </w:r>
      <w:r>
        <w:rPr>
          <w:rFonts w:ascii="Times New Roman" w:hAnsi="Times New Roman"/>
          <w:i/>
          <w:szCs w:val="21"/>
        </w:rPr>
        <w:t>&gt;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mx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+1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已知关于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的方程组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=3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的解满足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≥0,</w:t>
      </w:r>
      <w:r>
        <w:rPr>
          <w:rFonts w:ascii="Times New Roman" w:hAnsi="Times New Roman"/>
          <w:i/>
          <w:szCs w:val="21"/>
        </w:rPr>
        <w:t>y&lt;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(1)求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(2)在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的取值范围内,当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取何整数时,关于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mx&gt;</w:t>
      </w:r>
      <w:r>
        <w:rPr>
          <w:rFonts w:ascii="Times New Roman" w:hAnsi="Times New Roman"/>
          <w:szCs w:val="21"/>
        </w:rPr>
        <w:t>2-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的解集为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1?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已知关于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的一元二次方程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-(2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-1)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0有两个实数根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(1)求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的取值范围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(2)若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互为相反数,试求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的值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若不等式(组)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的解集中的任意解都满足不等式(组)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,则称不等式(组)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被不等式(组)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覆盖,特别地,若一个不等式(组)无解,则它被其他任意不等式(组)覆盖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例如:不等式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1被不等式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0覆盖,不等式组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w:rPr>
                      <w:rFonts w:ascii="Cambria Math" w:hAnsi="Cambria Math"/>
                      <w:szCs w:val="21"/>
                    </w:rPr>
                    <m:t>&gt;0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无解,被其他任意不等式(组)覆盖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(1)下列不等式(组)中,能被不等式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-2覆盖的是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i/>
          <w:szCs w:val="21"/>
        </w:rPr>
        <w:t>. 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>a.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i/>
          <w:szCs w:val="21"/>
        </w:rPr>
        <w:t>b.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0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>c.</w:t>
      </w:r>
      <w:r>
        <w:rPr>
          <w:rFonts w:ascii="Times New Roman" w:hAnsi="Times New Roman"/>
          <w:szCs w:val="21"/>
        </w:rPr>
        <w:t>-11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-4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i/>
          <w:szCs w:val="21"/>
        </w:rPr>
        <w:t>d.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6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3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m&gt;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-4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被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2覆盖,求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(3)若关于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&lt;x&lt;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+1被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-2覆盖,直接写出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的取值范围: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i/>
          <w:szCs w:val="21"/>
        </w:rPr>
        <w:t>. 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如果一元一次方程的根是一元一次不等式组的解,则称该一元一次方程为该不等式组的关联方程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(1)在方程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0;</w:t>
      </w:r>
      <w:r>
        <w:rPr>
          <w:rFonts w:hint="eastAsia" w:ascii="宋体" w:hAnsi="宋体" w:cs="宋体"/>
          <w:szCs w:val="21"/>
        </w:rPr>
        <w:t>②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0;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-(3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+1)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-5中,不等式组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+2</m:t>
                  </m:r>
                  <m:r>
                    <w:rPr>
                      <w:rFonts w:ascii="Cambria Math" w:hAnsi="Cambria Math"/>
                      <w:szCs w:val="21"/>
                    </w:rPr>
                    <m:t>&gt;x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+2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的关联方程是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(填序号)</w:t>
      </w:r>
      <w:r>
        <w:rPr>
          <w:rFonts w:ascii="Times New Roman" w:hAnsi="Times New Roman"/>
          <w:i/>
          <w:szCs w:val="21"/>
        </w:rPr>
        <w:t>. 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(2)若不等式组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1+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+2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的一个关联方程的根是整数,则这个关联方程可以是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(写出一个即可)</w:t>
      </w:r>
      <w:r>
        <w:rPr>
          <w:rFonts w:ascii="Times New Roman" w:hAnsi="Times New Roman"/>
          <w:i/>
          <w:szCs w:val="21"/>
        </w:rPr>
        <w:t>. 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(3)若方程9-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,3+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1440" cy="26797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drawing>
          <wp:inline distT="0" distB="0" distL="0" distR="0">
            <wp:extent cx="91440" cy="26797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都是关于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2x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2≤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的关联方程,试求出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widowControl/>
        <w:jc w:val="left"/>
        <w:rPr>
          <w:rFonts w:ascii="微软雅黑" w:hAnsi="微软雅黑" w:eastAsia="微软雅黑" w:cs="Times"/>
          <w:b/>
          <w:color w:val="C00000"/>
          <w:sz w:val="32"/>
          <w:szCs w:val="32"/>
        </w:rPr>
      </w:pPr>
      <w:r>
        <w:rPr>
          <w:rFonts w:ascii="微软雅黑" w:hAnsi="微软雅黑" w:eastAsia="微软雅黑" w:cs="Times"/>
          <w:b/>
          <w:color w:val="C00000"/>
          <w:sz w:val="32"/>
          <w:szCs w:val="32"/>
        </w:rPr>
        <w:br w:type="page"/>
      </w:r>
    </w:p>
    <w:p>
      <w:pPr>
        <w:widowControl/>
        <w:jc w:val="center"/>
        <w:rPr>
          <w:rFonts w:ascii="微软雅黑" w:hAnsi="微软雅黑" w:eastAsia="微软雅黑" w:cs="Times"/>
          <w:b/>
          <w:color w:val="C00000"/>
          <w:sz w:val="32"/>
          <w:szCs w:val="32"/>
        </w:rPr>
      </w:pPr>
      <w:r>
        <w:rPr>
          <w:rFonts w:hint="eastAsia" w:ascii="微软雅黑" w:hAnsi="微软雅黑" w:eastAsia="微软雅黑" w:cs="Times"/>
          <w:b/>
          <w:color w:val="C00000"/>
          <w:sz w:val="32"/>
          <w:szCs w:val="32"/>
        </w:rPr>
        <w:t>【</w:t>
      </w:r>
      <w:r>
        <w:rPr>
          <w:rFonts w:ascii="微软雅黑" w:hAnsi="微软雅黑" w:eastAsia="微软雅黑" w:cs="Times"/>
          <w:b/>
          <w:color w:val="C00000"/>
          <w:sz w:val="32"/>
          <w:szCs w:val="32"/>
        </w:rPr>
        <w:t>参考答案</w:t>
      </w:r>
      <w:r>
        <w:rPr>
          <w:rFonts w:hint="eastAsia" w:ascii="微软雅黑" w:hAnsi="微软雅黑" w:eastAsia="微软雅黑" w:cs="Times"/>
          <w:b/>
          <w:color w:val="C00000"/>
          <w:sz w:val="32"/>
          <w:szCs w:val="32"/>
        </w:rPr>
        <w:t>】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[解析]根据一元二次方程的根与系数的关系得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-(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),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-(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0,解得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2,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0,当</w:t>
      </w:r>
      <w:r>
        <w:rPr>
          <w:rFonts w:ascii="Times New Roman" w:hAnsi="Times New Roman"/>
          <w:i/>
          <w:szCs w:val="21"/>
        </w:rPr>
        <w:t>a=</w:t>
      </w:r>
      <w:r>
        <w:rPr>
          <w:rFonts w:ascii="Times New Roman" w:hAnsi="Times New Roman"/>
          <w:szCs w:val="21"/>
        </w:rPr>
        <w:t>2时,原方程为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此时方程无实数根,当</w:t>
      </w:r>
      <w:r>
        <w:rPr>
          <w:rFonts w:ascii="Times New Roman" w:hAnsi="Times New Roman"/>
          <w:i/>
          <w:szCs w:val="21"/>
        </w:rPr>
        <w:t>a=</w:t>
      </w:r>
      <w:r>
        <w:rPr>
          <w:rFonts w:ascii="Times New Roman" w:hAnsi="Times New Roman"/>
          <w:szCs w:val="21"/>
        </w:rPr>
        <w:t>0时,满足题意,故选B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[解析]解5-3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≥0,得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≤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≥0,得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≥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不等式组有实数解,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≤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-1)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3(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-1)的解都能使不等式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5-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成立,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-1</w:t>
      </w:r>
      <w:r>
        <w:rPr>
          <w:rFonts w:ascii="Times New Roman" w:hAnsi="Times New Roman"/>
          <w:i/>
          <w:szCs w:val="21"/>
        </w:rPr>
        <w:t>&gt;</w:t>
      </w:r>
      <w:r>
        <w:rPr>
          <w:rFonts w:ascii="Times New Roman" w:hAnsi="Times New Roman"/>
          <w:szCs w:val="21"/>
        </w:rPr>
        <w:t>0,即</w:t>
      </w:r>
      <w:r>
        <w:rPr>
          <w:rFonts w:ascii="Times New Roman" w:hAnsi="Times New Roman"/>
          <w:i/>
          <w:szCs w:val="21"/>
        </w:rPr>
        <w:t>a&gt;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解不等式(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-1)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3(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-1),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得: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3,则有5-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≥3,解得: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≤2,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的取值范围是1</w:t>
      </w:r>
      <w:r>
        <w:rPr>
          <w:rFonts w:ascii="Times New Roman" w:hAnsi="Times New Roman"/>
          <w:i/>
          <w:szCs w:val="21"/>
        </w:rPr>
        <w:t>&lt;a</w:t>
      </w:r>
      <w:r>
        <w:rPr>
          <w:rFonts w:ascii="Times New Roman" w:hAnsi="Times New Roman"/>
          <w:szCs w:val="21"/>
        </w:rPr>
        <w:t>≤2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故选:C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[解析]由题意可得: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bSup>
        <m:r>
          <m:rPr>
            <m:sty m:val="p"/>
          </m:rPr>
          <w:rPr>
            <w:rFonts w:ascii="Cambria Math" w:hAnsi="Cambria Math"/>
            <w:szCs w:val="21"/>
          </w:rPr>
          <m:t>+</m:t>
        </m:r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w:rPr>
                <w:rFonts w:ascii="Cambria Math" w:hAnsi="Cambria Math"/>
                <w:szCs w:val="21"/>
              </w:rPr>
              <m:t>x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bSup>
      </m:oMath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12,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(-2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-2(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12,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解得: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3,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-2;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3时</w:t>
      </w:r>
      <w:r>
        <w:rPr>
          <w:rFonts w:ascii="Times New Roman" w:hAnsi="Times New Roman"/>
          <w:i/>
          <w:szCs w:val="21"/>
        </w:rPr>
        <w:t>Δ=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-4×1×12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3应舍去;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-2时</w:t>
      </w:r>
      <w:r>
        <w:rPr>
          <w:rFonts w:ascii="Times New Roman" w:hAnsi="Times New Roman"/>
          <w:i/>
          <w:szCs w:val="21"/>
        </w:rPr>
        <w:t>Δ=</w:t>
      </w:r>
      <w:r>
        <w:rPr>
          <w:rFonts w:ascii="Times New Roman" w:hAnsi="Times New Roman"/>
          <w:szCs w:val="21"/>
        </w:rPr>
        <w:t>(-4)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-4×1×2</w:t>
      </w:r>
      <w:r>
        <w:rPr>
          <w:rFonts w:ascii="Times New Roman" w:hAnsi="Times New Roman"/>
          <w:i/>
          <w:szCs w:val="21"/>
        </w:rPr>
        <w:t>&gt;</w:t>
      </w:r>
      <w:r>
        <w:rPr>
          <w:rFonts w:ascii="Times New Roman" w:hAnsi="Times New Roman"/>
          <w:szCs w:val="21"/>
        </w:rPr>
        <w:t>0,符合题意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[解析]根据图象可知,不等式-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-1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0的解集为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-2,不等式-2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m&gt;</w:t>
      </w:r>
      <w:r>
        <w:rPr>
          <w:rFonts w:ascii="Times New Roman" w:hAnsi="Times New Roman"/>
          <w:szCs w:val="21"/>
        </w:rPr>
        <w:t>0的解集为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1,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den>
                  </m:f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w:rPr>
                      <w:rFonts w:ascii="Cambria Math" w:hAnsi="Cambria Math"/>
                      <w:szCs w:val="21"/>
                    </w:rPr>
                    <m:t>&lt;0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0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为大于0的常数)的解集为-2</w:t>
      </w:r>
      <w:r>
        <w:rPr>
          <w:rFonts w:ascii="Times New Roman" w:hAnsi="Times New Roman"/>
          <w:i/>
          <w:szCs w:val="21"/>
        </w:rPr>
        <w:t>&lt;x&lt;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故选D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 根据题意得:</w:t>
      </w:r>
      <w:r>
        <w:rPr>
          <w:rFonts w:ascii="Times New Roman" w:hAnsi="Times New Roman"/>
          <w:i/>
          <w:szCs w:val="21"/>
        </w:rPr>
        <w:t>Δ=</w:t>
      </w:r>
      <w:r>
        <w:rPr>
          <w:rFonts w:ascii="Times New Roman" w:hAnsi="Times New Roman"/>
          <w:szCs w:val="21"/>
        </w:rPr>
        <w:t>4-4(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-2)≥0,解得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≤3,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为正整数,得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1或2或3,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利用求根公式表示出方程的解为</w:t>
      </w:r>
      <w:r>
        <w:rPr>
          <w:rFonts w:ascii="Times New Roman" w:hAnsi="Times New Roman"/>
          <w:i/>
          <w:szCs w:val="21"/>
        </w:rPr>
        <w:t>x=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2±</m:t>
            </m:r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4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szCs w:val="2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szCs w:val="21"/>
                  </w:rPr>
                  <m:t>-</m:t>
                </m:r>
                <m:r>
                  <w:rPr>
                    <w:rFonts w:ascii="Cambria Math" w:hAnsi="Cambria Math"/>
                    <w:szCs w:val="21"/>
                  </w:rPr>
                  <m:t>m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szCs w:val="21"/>
                  </w:rPr>
                  <m:t>)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-1±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方程的解为整数,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3-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为完全平方数,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的值为2或3,2+3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故选择B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　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 xml:space="preserve">[解析] 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等腰三角形的三边长分别为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,4,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a=b</w: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中有一数为4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i/>
          <w:szCs w:val="21"/>
        </w:rPr>
        <w:t>a=b</w:t>
      </w:r>
      <w:r>
        <w:rPr>
          <w:rFonts w:ascii="Times New Roman" w:hAnsi="Times New Roman"/>
          <w:szCs w:val="21"/>
        </w:rPr>
        <w:t>时,有(-12)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-4×(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+2)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0,解得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34,此时</w:t>
      </w:r>
      <w:r>
        <w:rPr>
          <w:rFonts w:ascii="Times New Roman" w:hAnsi="Times New Roman"/>
          <w:i/>
          <w:szCs w:val="21"/>
        </w:rPr>
        <w:t>a=b=</w:t>
      </w:r>
      <w:r>
        <w:rPr>
          <w:rFonts w:ascii="Times New Roman" w:hAnsi="Times New Roman"/>
          <w:szCs w:val="21"/>
        </w:rPr>
        <w:t>6,可构成等腰三角形;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中有一数为4时,有4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-12×4+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0,解得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30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此时原方程为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-12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+32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0,解得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4,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8,即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分别为4,8</w:t>
      </w:r>
      <w:r>
        <w:rPr>
          <w:rFonts w:ascii="Times New Roman" w:hAnsi="Times New Roman"/>
          <w:i/>
          <w:szCs w:val="21"/>
        </w:rPr>
        <w:t>.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4+4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8,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30不合题意,舍去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故选A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i/>
          <w:szCs w:val="21"/>
        </w:rPr>
        <w:t>.m</w:t>
      </w:r>
      <w:r>
        <w:rPr>
          <w:rFonts w:ascii="Times New Roman" w:hAnsi="Times New Roman"/>
          <w:szCs w:val="21"/>
        </w:rPr>
        <w:t>≤-2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=4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szCs w:val="21"/>
                    </w:rPr>
                    <m:t>①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+5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.</m:t>
                  </m:r>
                  <m:r>
                    <m:rPr>
                      <m:nor/>
                      <m:sty m:val="p"/>
                    </m:rPr>
                    <w:rPr>
                      <w:rFonts w:hint="eastAsia" w:ascii="宋体" w:hAnsi="宋体" w:cs="宋体"/>
                      <w:b w:val="0"/>
                      <w:i w:val="0"/>
                      <w:szCs w:val="21"/>
                    </w:rPr>
                    <m:t>②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+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得2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y=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+8,则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y=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+4,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根据题意得2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+4≤0,解得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≤-2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[解析]把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2+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ascii="Times New Roman" w:hAnsi="Times New Roman"/>
          <w:szCs w:val="21"/>
        </w:rPr>
        <w:t>代入方程得(2+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-4(2+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ascii="Times New Roman" w:hAnsi="Times New Roman"/>
          <w:szCs w:val="21"/>
        </w:rPr>
        <w:t>)+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0,解得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故答案为1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解:由不等式2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3(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-3)+1,得2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-3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-9+1,解得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8,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由不等式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+2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&gt;x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,得3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&gt;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+4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,解得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2-4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不等式组有四个整数解,即:9,10,11,12,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2-4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≤13,解得-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≤</w:t>
      </w:r>
      <w:r>
        <w:rPr>
          <w:rFonts w:ascii="Times New Roman" w:hAnsi="Times New Roman"/>
          <w:i/>
          <w:szCs w:val="21"/>
        </w:rPr>
        <w:t>a&lt;</w:t>
      </w:r>
      <w:r>
        <w:rPr>
          <w:rFonts w:ascii="Times New Roman" w:hAnsi="Times New Roman"/>
          <w:szCs w:val="21"/>
        </w:rPr>
        <w:t>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解:(1)方程4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+5的解是: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2-</w:t>
      </w:r>
      <w:r>
        <w:rPr>
          <w:rFonts w:ascii="Times New Roman" w:hAnsi="Times New Roman"/>
          <w:i/>
          <w:szCs w:val="21"/>
        </w:rPr>
        <w:t>m.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由题意,得:2-</w:t>
      </w:r>
      <w:r>
        <w:rPr>
          <w:rFonts w:ascii="Times New Roman" w:hAnsi="Times New Roman"/>
          <w:i/>
          <w:szCs w:val="21"/>
        </w:rPr>
        <w:t>m&lt;</w:t>
      </w:r>
      <w:r>
        <w:rPr>
          <w:rFonts w:ascii="Times New Roman" w:hAnsi="Times New Roman"/>
          <w:szCs w:val="21"/>
        </w:rPr>
        <w:t>0,所以</w:t>
      </w:r>
      <w:r>
        <w:rPr>
          <w:rFonts w:ascii="Times New Roman" w:hAnsi="Times New Roman"/>
          <w:i/>
          <w:szCs w:val="21"/>
        </w:rPr>
        <w:t>m&gt;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(2)去分母,得:2(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-1)</w:t>
      </w:r>
      <w:r>
        <w:rPr>
          <w:rFonts w:ascii="Times New Roman" w:hAnsi="Times New Roman"/>
          <w:i/>
          <w:szCs w:val="21"/>
        </w:rPr>
        <w:t>&gt;mx</w:t>
      </w:r>
      <w:r>
        <w:rPr>
          <w:rFonts w:ascii="Times New Roman" w:hAnsi="Times New Roman"/>
          <w:szCs w:val="21"/>
        </w:rPr>
        <w:t>+1,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去括号,得:2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&gt;mx</w:t>
      </w:r>
      <w:r>
        <w:rPr>
          <w:rFonts w:ascii="Times New Roman" w:hAnsi="Times New Roman"/>
          <w:szCs w:val="21"/>
        </w:rPr>
        <w:t>+1,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移项,得:2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mx&gt;</w:t>
      </w:r>
      <w:r>
        <w:rPr>
          <w:rFonts w:ascii="Times New Roman" w:hAnsi="Times New Roman"/>
          <w:szCs w:val="21"/>
        </w:rPr>
        <w:t>1+2,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合并同类项,得:(2-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3,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m&gt;</w:t>
      </w:r>
      <w:r>
        <w:rPr>
          <w:rFonts w:ascii="Times New Roman" w:hAnsi="Times New Roman"/>
          <w:szCs w:val="21"/>
        </w:rPr>
        <w:t>2,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2-</w:t>
      </w:r>
      <w:r>
        <w:rPr>
          <w:rFonts w:ascii="Times New Roman" w:hAnsi="Times New Roman"/>
          <w:i/>
          <w:szCs w:val="21"/>
        </w:rPr>
        <w:t>m&lt;</w:t>
      </w:r>
      <w:r>
        <w:rPr>
          <w:rFonts w:ascii="Times New Roman" w:hAnsi="Times New Roman"/>
          <w:szCs w:val="21"/>
        </w:rPr>
        <w:t>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x&lt;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szCs w:val="21"/>
              </w:rPr>
              <m:t>-</m:t>
            </m:r>
            <m: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解:(1)方程组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=3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的解为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=2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=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≥0,</w:t>
      </w:r>
      <w:r>
        <w:rPr>
          <w:rFonts w:ascii="Times New Roman" w:hAnsi="Times New Roman"/>
          <w:i/>
          <w:szCs w:val="21"/>
        </w:rPr>
        <w:t>y&lt;</w:t>
      </w:r>
      <w:r>
        <w:rPr>
          <w:rFonts w:ascii="Times New Roman" w:hAnsi="Times New Roman"/>
          <w:szCs w:val="21"/>
        </w:rPr>
        <w:t>1,</w:t>
      </w:r>
      <w:r>
        <w:rPr>
          <w:rFonts w:hint="eastAsia" w:ascii="宋体" w:hAnsi="宋体" w:cs="宋体"/>
          <w:szCs w:val="21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+1≥0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&lt;1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解得-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≤</w:t>
      </w:r>
      <w:r>
        <w:rPr>
          <w:rFonts w:ascii="Times New Roman" w:hAnsi="Times New Roman"/>
          <w:i/>
          <w:szCs w:val="21"/>
        </w:rPr>
        <w:t>m&lt;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mx&gt;</w:t>
      </w:r>
      <w:r>
        <w:rPr>
          <w:rFonts w:ascii="Times New Roman" w:hAnsi="Times New Roman"/>
          <w:szCs w:val="21"/>
        </w:rPr>
        <w:t>2-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(2-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2-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解集为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1,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2-</w:t>
      </w:r>
      <w:r>
        <w:rPr>
          <w:rFonts w:ascii="Times New Roman" w:hAnsi="Times New Roman"/>
          <w:i/>
          <w:szCs w:val="21"/>
        </w:rPr>
        <w:t>m&lt;</w:t>
      </w:r>
      <w:r>
        <w:rPr>
          <w:rFonts w:ascii="Times New Roman" w:hAnsi="Times New Roman"/>
          <w:szCs w:val="21"/>
        </w:rPr>
        <w:t>0,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m&gt;</w:t>
      </w:r>
      <w:r>
        <w:rPr>
          <w:rFonts w:ascii="Times New Roman" w:hAnsi="Times New Roman"/>
          <w:szCs w:val="21"/>
        </w:rPr>
        <w:t>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m&lt;</w:t>
      </w:r>
      <w:r>
        <w:rPr>
          <w:rFonts w:ascii="Times New Roman" w:hAnsi="Times New Roman"/>
          <w:szCs w:val="21"/>
        </w:rPr>
        <w:t>4,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是整数,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m=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解:(1)根据题意得:</w:t>
      </w:r>
      <w:r>
        <w:rPr>
          <w:rFonts w:ascii="Times New Roman" w:hAnsi="Times New Roman"/>
          <w:i/>
          <w:szCs w:val="21"/>
        </w:rPr>
        <w:t>Δ=</w:t>
      </w:r>
      <w:r>
        <w:rPr>
          <w:rFonts w:ascii="Times New Roman" w:hAnsi="Times New Roman"/>
          <w:szCs w:val="21"/>
        </w:rPr>
        <w:t>(2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-1)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-4(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+1)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-4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-3≥0,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解得: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≤-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的取值范围为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≤-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=k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+1,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-1,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根据题意得: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+1+2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-1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解得: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0,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-2,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≤-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,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k=</w:t>
      </w:r>
      <w:r>
        <w:rPr>
          <w:rFonts w:ascii="Times New Roman" w:hAnsi="Times New Roman"/>
          <w:szCs w:val="21"/>
        </w:rPr>
        <w:t>-2,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的值为-2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解:(1)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d　</w:t>
      </w:r>
      <w:r>
        <w:rPr>
          <w:rFonts w:ascii="Times New Roman" w:hAnsi="Times New Roman"/>
          <w:szCs w:val="21"/>
        </w:rPr>
        <w:t>[解析]由3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0得</w:t>
      </w:r>
      <w:r>
        <w:rPr>
          <w:rFonts w:ascii="Times New Roman" w:hAnsi="Times New Roman"/>
          <w:i/>
          <w:szCs w:val="21"/>
        </w:rPr>
        <w:t>x&lt;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,故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不符合题意;由-2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+2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0得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1,故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不符合题意;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由-11</w:t>
      </w:r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-4,得-5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&lt;x&lt;</w:t>
      </w:r>
      <w:r>
        <w:rPr>
          <w:rFonts w:ascii="Times New Roman" w:hAnsi="Times New Roman"/>
          <w:szCs w:val="21"/>
        </w:rPr>
        <w:t>-2,故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符合题意;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6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3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得此不等式组无解,故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符合题意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故填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d.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(2)由3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m&gt;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-4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,得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m&gt;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-4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被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2覆盖,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≤2,得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≤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的取值范围是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≤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(3)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≤0或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≥1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&lt;x&lt;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+1被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-2覆盖,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-2≤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-2或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-2≥-2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+1,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≤0或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≥1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故答案为: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≤0或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≥1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解:(1)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解方程3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0得:</w:t>
      </w:r>
      <w:r>
        <w:rPr>
          <w:rFonts w:ascii="Times New Roman" w:hAnsi="Times New Roman"/>
          <w:i/>
          <w:szCs w:val="21"/>
        </w:rPr>
        <w:t>x=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解方程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+1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0得: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解方程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-(3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+1)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-5得: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+2</m:t>
                  </m:r>
                  <m:r>
                    <w:rPr>
                      <w:rFonts w:ascii="Cambria Math" w:hAnsi="Cambria Math"/>
                      <w:szCs w:val="21"/>
                    </w:rPr>
                    <m:t>&gt;x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+2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得: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&lt;x&lt;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7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+2</m:t>
                  </m:r>
                  <m:r>
                    <w:rPr>
                      <w:rFonts w:ascii="Cambria Math" w:hAnsi="Cambria Math"/>
                      <w:szCs w:val="21"/>
                    </w:rPr>
                    <m:t>&gt;x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+2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的关联方程是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故答案为: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0(答案不唯一)</w:t>
      </w:r>
      <w:r>
        <w:rPr>
          <w:rFonts w:ascii="Times New Roman" w:hAnsi="Times New Roman"/>
          <w:i/>
          <w:szCs w:val="21"/>
        </w:rPr>
        <w:t>　</w:t>
      </w:r>
      <w:r>
        <w:rPr>
          <w:rFonts w:ascii="Times New Roman" w:hAnsi="Times New Roman"/>
          <w:szCs w:val="21"/>
        </w:rPr>
        <w:t>[解析]解不等式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i/>
          <w:szCs w:val="21"/>
        </w:rPr>
        <w:t>&lt;</w:t>
      </w:r>
      <w:r>
        <w:rPr>
          <w:rFonts w:ascii="Times New Roman" w:hAnsi="Times New Roman"/>
          <w:szCs w:val="21"/>
        </w:rPr>
        <w:t>1得:</w:t>
      </w:r>
      <w:r>
        <w:rPr>
          <w:rFonts w:ascii="Times New Roman" w:hAnsi="Times New Roman"/>
          <w:i/>
          <w:szCs w:val="21"/>
        </w:rPr>
        <w:t>x&lt;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解不等式1+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-3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+2得: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25,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则不等式组的解集为0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25</w:t>
      </w:r>
      <w:r>
        <w:rPr>
          <w:rFonts w:ascii="Times New Roman" w:hAnsi="Times New Roman"/>
          <w:i/>
          <w:szCs w:val="21"/>
        </w:rPr>
        <w:t>&lt;x&lt;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其整数解为1,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则该不等式组的关联方程可以为2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故答案为:2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(3)解方程9-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3,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解方程3+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1440" cy="264795"/>
            <wp:effectExtent l="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drawing>
          <wp:inline distT="0" distB="0" distL="0" distR="0">
            <wp:extent cx="91440" cy="264795"/>
            <wp:effectExtent l="0" t="0" r="0" b="0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2x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2≤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i/>
          <w:szCs w:val="21"/>
        </w:rPr>
        <w:t>m&lt;x</w:t>
      </w:r>
      <w:r>
        <w:rPr>
          <w:rFonts w:ascii="Times New Roman" w:hAnsi="Times New Roman"/>
          <w:szCs w:val="21"/>
        </w:rPr>
        <w:t>≤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+2,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方程9-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,3+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drawing>
          <wp:inline distT="0" distB="0" distL="0" distR="0">
            <wp:extent cx="91440" cy="264795"/>
            <wp:effectExtent l="0" t="0" r="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ascii="Times New Roman" w:hAnsi="Times New Roman"/>
          <w:szCs w:val="21"/>
        </w:rPr>
        <w:drawing>
          <wp:inline distT="0" distB="0" distL="0" distR="0">
            <wp:extent cx="91440" cy="264795"/>
            <wp:effectExtent l="0" t="0" r="0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都是关于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2x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,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b w:val="0"/>
                      <w:i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2≤</m:t>
                  </m:r>
                  <m:r>
                    <w:rPr>
                      <w:rFonts w:ascii="Cambria Math" w:hAnsi="Cambria Math"/>
                      <w:szCs w:val="21"/>
                    </w:rPr>
                    <m:t>m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ascii="Times New Roman" w:hAnsi="Times New Roman"/>
          <w:szCs w:val="21"/>
        </w:rPr>
        <w:t>的关联方程,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1≤</w:t>
      </w:r>
      <w:r>
        <w:rPr>
          <w:rFonts w:ascii="Times New Roman" w:hAnsi="Times New Roman"/>
          <w:i/>
          <w:szCs w:val="21"/>
        </w:rPr>
        <w:t>m&lt;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</w:p>
    <w:p>
      <w:pPr>
        <w:widowControl/>
        <w:jc w:val="center"/>
        <w:rPr>
          <w:rFonts w:ascii="Times New Roman" w:hAnsi="Times New Roman" w:eastAsia="微软雅黑"/>
          <w:color w:val="000000" w:themeColor="text1"/>
          <w:szCs w:val="21"/>
        </w:rPr>
      </w:pPr>
    </w:p>
    <w:sectPr>
      <w:headerReference r:id="rId4" w:type="first"/>
      <w:headerReference r:id="rId3" w:type="even"/>
      <w:pgSz w:w="11906" w:h="16838"/>
      <w:pgMar w:top="1191" w:right="992" w:bottom="1191" w:left="992" w:header="454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</w:pPr>
    <w:r>
      <w:pict>
        <v:shape id="WordPictureWatermark14871404" o:spid="_x0000_s2049" o:spt="75" type="#_x0000_t75" style="position:absolute;left:0pt;height:154.9pt;width:496.0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logo2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</w:pPr>
    <w:r>
      <w:pict>
        <v:shape id="WordPictureWatermark14871403" o:spid="_x0000_s2050" o:spt="75" type="#_x0000_t75" style="position:absolute;left:0pt;height:154.9pt;width:496.0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logo2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1FC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2F4328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2116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E7C38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1FAF"/>
    <w:rsid w:val="008428B9"/>
    <w:rsid w:val="008443B1"/>
    <w:rsid w:val="0084560D"/>
    <w:rsid w:val="00850A16"/>
    <w:rsid w:val="00851D97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23F7"/>
    <w:rsid w:val="00A4520C"/>
    <w:rsid w:val="00A45B39"/>
    <w:rsid w:val="00A46906"/>
    <w:rsid w:val="00A52330"/>
    <w:rsid w:val="00A5398A"/>
    <w:rsid w:val="00A607D4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623E"/>
    <w:rsid w:val="00AA7345"/>
    <w:rsid w:val="00AA78E3"/>
    <w:rsid w:val="00AB0B53"/>
    <w:rsid w:val="00AB228C"/>
    <w:rsid w:val="00AB31DD"/>
    <w:rsid w:val="00AB3310"/>
    <w:rsid w:val="00AB429E"/>
    <w:rsid w:val="00AB6A3B"/>
    <w:rsid w:val="00AB7E80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5503"/>
    <w:rsid w:val="00B0785B"/>
    <w:rsid w:val="00B10F90"/>
    <w:rsid w:val="00B12EEB"/>
    <w:rsid w:val="00B131D2"/>
    <w:rsid w:val="00B145BA"/>
    <w:rsid w:val="00B15CE3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80A91"/>
    <w:rsid w:val="00B80DEF"/>
    <w:rsid w:val="00B81897"/>
    <w:rsid w:val="00B83A02"/>
    <w:rsid w:val="00B873A2"/>
    <w:rsid w:val="00B91183"/>
    <w:rsid w:val="00B9287C"/>
    <w:rsid w:val="00B9321A"/>
    <w:rsid w:val="00B94177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4D99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CDB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45DF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0B6C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4F2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45A"/>
    <w:rsid w:val="00FF1638"/>
    <w:rsid w:val="00FF39CE"/>
    <w:rsid w:val="00FF4344"/>
    <w:rsid w:val="00FF644D"/>
    <w:rsid w:val="20B06B88"/>
    <w:rsid w:val="3A446EC6"/>
    <w:rsid w:val="3C9D7266"/>
    <w:rsid w:val="420E039D"/>
    <w:rsid w:val="47CA2E2E"/>
    <w:rsid w:val="69B867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42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5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37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1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8">
    <w:name w:val="heading 7"/>
    <w:basedOn w:val="1"/>
    <w:next w:val="1"/>
    <w:link w:val="3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0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annotation text"/>
    <w:basedOn w:val="1"/>
    <w:link w:val="30"/>
    <w:unhideWhenUsed/>
    <w:qFormat/>
    <w:uiPriority w:val="99"/>
    <w:pPr>
      <w:jc w:val="left"/>
    </w:pPr>
  </w:style>
  <w:style w:type="paragraph" w:styleId="11">
    <w:name w:val="Plain Text"/>
    <w:basedOn w:val="1"/>
    <w:link w:val="33"/>
    <w:unhideWhenUsed/>
    <w:qFormat/>
    <w:uiPriority w:val="0"/>
    <w:rPr>
      <w:rFonts w:ascii="宋体" w:hAnsi="Courier New" w:cs="Courier New"/>
      <w:szCs w:val="21"/>
    </w:rPr>
  </w:style>
  <w:style w:type="paragraph" w:styleId="12">
    <w:name w:val="Balloon Text"/>
    <w:basedOn w:val="1"/>
    <w:link w:val="28"/>
    <w:unhideWhenUsed/>
    <w:qFormat/>
    <w:uiPriority w:val="99"/>
    <w:rPr>
      <w:kern w:val="0"/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Subtitle"/>
    <w:basedOn w:val="1"/>
    <w:next w:val="1"/>
    <w:link w:val="49"/>
    <w:qFormat/>
    <w:uiPriority w:val="11"/>
    <w:pPr>
      <w:snapToGrid w:val="0"/>
      <w:spacing w:line="276" w:lineRule="auto"/>
      <w:jc w:val="left"/>
      <w:outlineLvl w:val="1"/>
    </w:pPr>
    <w:rPr>
      <w:rFonts w:ascii="微软雅黑" w:hAnsi="微软雅黑" w:eastAsia="微软雅黑" w:cstheme="majorBidi"/>
      <w:b/>
      <w:bCs/>
      <w:kern w:val="28"/>
      <w:sz w:val="28"/>
      <w:szCs w:val="32"/>
    </w:rPr>
  </w:style>
  <w:style w:type="paragraph" w:styleId="16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7">
    <w:name w:val="Normal (Web)"/>
    <w:basedOn w:val="1"/>
    <w:link w:val="3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18">
    <w:name w:val="Title"/>
    <w:basedOn w:val="1"/>
    <w:next w:val="1"/>
    <w:link w:val="36"/>
    <w:qFormat/>
    <w:uiPriority w:val="10"/>
    <w:pPr>
      <w:spacing w:line="360" w:lineRule="auto"/>
      <w:jc w:val="center"/>
      <w:outlineLvl w:val="0"/>
    </w:pPr>
    <w:rPr>
      <w:rFonts w:ascii="Times New Roman" w:hAnsi="Times New Roman" w:eastAsia="微软雅黑"/>
      <w:bCs/>
      <w:sz w:val="40"/>
      <w:szCs w:val="32"/>
    </w:rPr>
  </w:style>
  <w:style w:type="paragraph" w:styleId="19">
    <w:name w:val="annotation subject"/>
    <w:basedOn w:val="10"/>
    <w:next w:val="10"/>
    <w:link w:val="35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2">
    <w:name w:val="Light Shading Accent 3"/>
    <w:basedOn w:val="20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24">
    <w:name w:val="page number"/>
    <w:basedOn w:val="23"/>
    <w:qFormat/>
    <w:uiPriority w:val="0"/>
  </w:style>
  <w:style w:type="character" w:styleId="25">
    <w:name w:val="Hyperlink"/>
    <w:unhideWhenUsed/>
    <w:qFormat/>
    <w:uiPriority w:val="99"/>
    <w:rPr>
      <w:color w:val="0000FF"/>
      <w:u w:val="single"/>
    </w:rPr>
  </w:style>
  <w:style w:type="character" w:styleId="26">
    <w:name w:val="annotation reference"/>
    <w:basedOn w:val="23"/>
    <w:unhideWhenUsed/>
    <w:qFormat/>
    <w:uiPriority w:val="99"/>
    <w:rPr>
      <w:sz w:val="21"/>
      <w:szCs w:val="21"/>
    </w:rPr>
  </w:style>
  <w:style w:type="character" w:styleId="27">
    <w:name w:val="footnote reference"/>
    <w:basedOn w:val="23"/>
    <w:unhideWhenUsed/>
    <w:qFormat/>
    <w:uiPriority w:val="99"/>
    <w:rPr>
      <w:vertAlign w:val="superscript"/>
    </w:rPr>
  </w:style>
  <w:style w:type="character" w:customStyle="1" w:styleId="28">
    <w:name w:val="批注框文本 Char"/>
    <w:link w:val="12"/>
    <w:semiHidden/>
    <w:qFormat/>
    <w:uiPriority w:val="99"/>
    <w:rPr>
      <w:sz w:val="18"/>
      <w:szCs w:val="18"/>
    </w:rPr>
  </w:style>
  <w:style w:type="character" w:customStyle="1" w:styleId="29">
    <w:name w:val="apple-converted-space"/>
    <w:basedOn w:val="23"/>
    <w:qFormat/>
    <w:uiPriority w:val="0"/>
  </w:style>
  <w:style w:type="character" w:customStyle="1" w:styleId="30">
    <w:name w:val="批注文字 Char"/>
    <w:basedOn w:val="23"/>
    <w:link w:val="10"/>
    <w:semiHidden/>
    <w:qFormat/>
    <w:uiPriority w:val="99"/>
    <w:rPr>
      <w:kern w:val="2"/>
      <w:sz w:val="21"/>
      <w:szCs w:val="22"/>
    </w:rPr>
  </w:style>
  <w:style w:type="character" w:customStyle="1" w:styleId="31">
    <w:name w:val="标题 7 Char"/>
    <w:basedOn w:val="23"/>
    <w:link w:val="8"/>
    <w:semiHidden/>
    <w:qFormat/>
    <w:uiPriority w:val="9"/>
    <w:rPr>
      <w:rFonts w:ascii="Calibri" w:hAnsi="Calibri" w:eastAsia="宋体" w:cs="Times New Roman"/>
      <w:b/>
      <w:bCs/>
      <w:kern w:val="2"/>
      <w:sz w:val="24"/>
      <w:szCs w:val="24"/>
    </w:rPr>
  </w:style>
  <w:style w:type="character" w:customStyle="1" w:styleId="32">
    <w:name w:val="脚注文本 Char"/>
    <w:basedOn w:val="23"/>
    <w:link w:val="16"/>
    <w:semiHidden/>
    <w:qFormat/>
    <w:uiPriority w:val="99"/>
    <w:rPr>
      <w:kern w:val="2"/>
      <w:sz w:val="18"/>
      <w:szCs w:val="18"/>
    </w:rPr>
  </w:style>
  <w:style w:type="character" w:customStyle="1" w:styleId="33">
    <w:name w:val="纯文本 Char"/>
    <w:basedOn w:val="23"/>
    <w:link w:val="11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34">
    <w:name w:val="普通(网站) Char"/>
    <w:link w:val="17"/>
    <w:qFormat/>
    <w:locked/>
    <w:uiPriority w:val="0"/>
    <w:rPr>
      <w:rFonts w:ascii="宋体" w:hAnsi="宋体"/>
      <w:sz w:val="24"/>
    </w:rPr>
  </w:style>
  <w:style w:type="character" w:customStyle="1" w:styleId="35">
    <w:name w:val="批注主题 Char"/>
    <w:basedOn w:val="30"/>
    <w:link w:val="19"/>
    <w:semiHidden/>
    <w:qFormat/>
    <w:uiPriority w:val="99"/>
    <w:rPr>
      <w:b/>
      <w:bCs/>
      <w:kern w:val="2"/>
      <w:sz w:val="21"/>
      <w:szCs w:val="22"/>
    </w:rPr>
  </w:style>
  <w:style w:type="character" w:customStyle="1" w:styleId="36">
    <w:name w:val="标题 Char"/>
    <w:link w:val="18"/>
    <w:qFormat/>
    <w:uiPriority w:val="10"/>
    <w:rPr>
      <w:rFonts w:ascii="Times New Roman" w:hAnsi="Times New Roman" w:eastAsia="微软雅黑"/>
      <w:bCs/>
      <w:kern w:val="2"/>
      <w:sz w:val="40"/>
      <w:szCs w:val="32"/>
    </w:rPr>
  </w:style>
  <w:style w:type="character" w:customStyle="1" w:styleId="37">
    <w:name w:val="标题 5 Char"/>
    <w:basedOn w:val="23"/>
    <w:link w:val="6"/>
    <w:semiHidden/>
    <w:qFormat/>
    <w:uiPriority w:val="9"/>
    <w:rPr>
      <w:rFonts w:ascii="Calibri" w:hAnsi="Calibri" w:eastAsia="宋体" w:cs="Times New Roman"/>
      <w:b/>
      <w:bCs/>
      <w:kern w:val="2"/>
      <w:sz w:val="28"/>
      <w:szCs w:val="28"/>
    </w:rPr>
  </w:style>
  <w:style w:type="character" w:customStyle="1" w:styleId="38">
    <w:name w:val="标题 2 Char"/>
    <w:basedOn w:val="23"/>
    <w:link w:val="3"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39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0">
    <w:name w:val="标题 8 Char"/>
    <w:basedOn w:val="23"/>
    <w:link w:val="9"/>
    <w:semiHidden/>
    <w:qFormat/>
    <w:uiPriority w:val="9"/>
    <w:rPr>
      <w:rFonts w:ascii="Cambria" w:hAnsi="Cambria" w:eastAsia="宋体" w:cs="Times New Roman"/>
      <w:kern w:val="2"/>
      <w:sz w:val="24"/>
      <w:szCs w:val="24"/>
    </w:rPr>
  </w:style>
  <w:style w:type="character" w:customStyle="1" w:styleId="41">
    <w:name w:val="标题 6 Char"/>
    <w:basedOn w:val="23"/>
    <w:link w:val="7"/>
    <w:semiHidden/>
    <w:qFormat/>
    <w:uiPriority w:val="9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42">
    <w:name w:val="标题 3 Char"/>
    <w:basedOn w:val="23"/>
    <w:link w:val="4"/>
    <w:semiHidden/>
    <w:qFormat/>
    <w:uiPriority w:val="9"/>
    <w:rPr>
      <w:rFonts w:ascii="Calibri" w:hAnsi="Calibri" w:eastAsia="宋体" w:cs="Times New Roman"/>
      <w:b/>
      <w:bCs/>
      <w:kern w:val="2"/>
      <w:sz w:val="32"/>
      <w:szCs w:val="32"/>
    </w:rPr>
  </w:style>
  <w:style w:type="character" w:customStyle="1" w:styleId="43">
    <w:name w:val="DefaultParagraph Char"/>
    <w:basedOn w:val="23"/>
    <w:link w:val="44"/>
    <w:qFormat/>
    <w:locked/>
    <w:uiPriority w:val="0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44">
    <w:name w:val="DefaultParagraph"/>
    <w:link w:val="43"/>
    <w:qFormat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45">
    <w:name w:val="标题 4 Char"/>
    <w:basedOn w:val="23"/>
    <w:link w:val="5"/>
    <w:semiHidden/>
    <w:qFormat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paragraph" w:customStyle="1" w:styleId="46">
    <w:name w:val="列出段落1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customStyle="1" w:styleId="47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8">
    <w:name w:val="_Style 1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character" w:customStyle="1" w:styleId="49">
    <w:name w:val="副标题 Char"/>
    <w:basedOn w:val="23"/>
    <w:link w:val="15"/>
    <w:qFormat/>
    <w:uiPriority w:val="11"/>
    <w:rPr>
      <w:rFonts w:ascii="微软雅黑" w:hAnsi="微软雅黑" w:eastAsia="微软雅黑" w:cstheme="majorBidi"/>
      <w:b/>
      <w:bCs/>
      <w:kern w:val="28"/>
      <w:sz w:val="28"/>
      <w:szCs w:val="32"/>
    </w:rPr>
  </w:style>
  <w:style w:type="paragraph" w:styleId="50">
    <w:name w:val="List Paragraph"/>
    <w:basedOn w:val="1"/>
    <w:qFormat/>
    <w:uiPriority w:val="34"/>
    <w:pPr>
      <w:widowControl/>
      <w:spacing w:line="318" w:lineRule="exact"/>
      <w:ind w:left="720"/>
      <w:contextualSpacing/>
      <w:jc w:val="left"/>
    </w:pPr>
    <w:rPr>
      <w:rFonts w:ascii="NEU-BZ-S92" w:hAnsi="NEU-BZ-S92" w:eastAsia="方正书宋_GBK" w:cstheme="minorBidi"/>
      <w:color w:val="000000"/>
      <w:kern w:val="0"/>
    </w:rPr>
  </w:style>
  <w:style w:type="paragraph" w:styleId="51">
    <w:name w:val="Quote"/>
    <w:basedOn w:val="1"/>
    <w:next w:val="1"/>
    <w:link w:val="52"/>
    <w:qFormat/>
    <w:uiPriority w:val="29"/>
    <w:pPr>
      <w:widowControl/>
      <w:spacing w:line="318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</w:rPr>
  </w:style>
  <w:style w:type="character" w:customStyle="1" w:styleId="52">
    <w:name w:val="引用 Char"/>
    <w:basedOn w:val="23"/>
    <w:link w:val="51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53">
    <w:name w:val="MTDisplayEquation"/>
    <w:basedOn w:val="1"/>
    <w:next w:val="1"/>
    <w:link w:val="54"/>
    <w:qFormat/>
    <w:uiPriority w:val="0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hAnsi="NEU-BZ-S92" w:eastAsia="方正书宋_GBK" w:cstheme="minorBidi"/>
      <w:color w:val="000000"/>
      <w:kern w:val="0"/>
    </w:rPr>
  </w:style>
  <w:style w:type="character" w:customStyle="1" w:styleId="54">
    <w:name w:val="MTDisplayEquation Char"/>
    <w:basedOn w:val="23"/>
    <w:link w:val="53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55">
    <w:name w:val="脚注文本 Char1"/>
    <w:basedOn w:val="23"/>
    <w:semiHidden/>
    <w:qFormat/>
    <w:uiPriority w:val="99"/>
    <w:rPr>
      <w:rFonts w:ascii="NEU-BZ-S92" w:eastAsia="方正书宋_GBK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1944</Words>
  <Characters>3685</Characters>
  <Lines>31</Lines>
  <Paragraphs>8</Paragraphs>
  <TotalTime>0</TotalTime>
  <ScaleCrop>false</ScaleCrop>
  <LinksUpToDate>false</LinksUpToDate>
  <CharactersWithSpaces>4443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2019-11-22T08:13:00Z</dcterms:created>
  <dc:creator>CCAV1234</dc:creator>
  <cp:lastModifiedBy>戴尔</cp:lastModifiedBy>
  <cp:lastPrinted>2016-09-05T09:15:00Z</cp:lastPrinted>
  <dcterms:modified xsi:type="dcterms:W3CDTF">2020-02-18T05:21:37Z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